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312" w:afterLines="100" w:line="360" w:lineRule="auto"/>
        <w:contextualSpacing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山西新点招投标交易平台</w:t>
      </w:r>
      <w:r>
        <w:rPr>
          <w:rFonts w:hint="eastAsia" w:ascii="宋体" w:hAnsi="宋体" w:cs="宋体"/>
          <w:b/>
          <w:bCs/>
          <w:sz w:val="28"/>
          <w:szCs w:val="28"/>
        </w:rPr>
        <w:t>开具发票须填写的信息一览表</w:t>
      </w:r>
    </w:p>
    <w:tbl>
      <w:tblPr>
        <w:tblStyle w:val="5"/>
        <w:tblW w:w="10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6"/>
        <w:gridCol w:w="2475"/>
        <w:gridCol w:w="4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2596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所投</w:t>
            </w:r>
            <w:r>
              <w:rPr>
                <w:rFonts w:hint="eastAsia" w:ascii="宋体" w:hAnsi="宋体" w:cs="宋体"/>
                <w:sz w:val="28"/>
                <w:szCs w:val="28"/>
              </w:rPr>
              <w:t>项目名称</w:t>
            </w:r>
          </w:p>
          <w:p>
            <w:pPr>
              <w:contextualSpacing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可填写一个或多个项目名称，换行即可）</w:t>
            </w:r>
          </w:p>
        </w:tc>
        <w:tc>
          <w:tcPr>
            <w:tcW w:w="7432" w:type="dxa"/>
            <w:gridSpan w:val="2"/>
            <w:shd w:val="clear" w:color="auto" w:fill="auto"/>
            <w:vAlign w:val="center"/>
          </w:tcPr>
          <w:p>
            <w:pPr>
              <w:contextualSpacing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1，</w:t>
            </w:r>
          </w:p>
          <w:p>
            <w:pPr>
              <w:pStyle w:val="2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2，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3，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596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sz w:val="28"/>
                <w:szCs w:val="28"/>
              </w:rPr>
              <w:t>编号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lang w:val="en-US" w:eastAsia="zh-CN"/>
              </w:rPr>
              <w:t>A14000000开头）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lang w:val="en-US" w:eastAsia="zh-CN"/>
              </w:rPr>
              <w:t>（可填写一个或多个项目编号，换行即可）</w:t>
            </w:r>
          </w:p>
        </w:tc>
        <w:tc>
          <w:tcPr>
            <w:tcW w:w="7432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contextualSpacing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2，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3，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96" w:type="dxa"/>
            <w:vMerge w:val="restart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投标单位</w:t>
            </w:r>
          </w:p>
          <w:p>
            <w:pPr>
              <w:contextualSpacing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开票信息填写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lang w:val="en-US" w:eastAsia="zh-CN"/>
              </w:rPr>
              <w:t>开票单位须与投标单位名称一致）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开票信息</w:t>
            </w:r>
          </w:p>
        </w:tc>
        <w:tc>
          <w:tcPr>
            <w:tcW w:w="4957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填写内容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596" w:type="dxa"/>
            <w:vMerge w:val="continue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4957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596" w:type="dxa"/>
            <w:vMerge w:val="continue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纳税人识别号</w:t>
            </w:r>
          </w:p>
        </w:tc>
        <w:tc>
          <w:tcPr>
            <w:tcW w:w="4957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2596" w:type="dxa"/>
            <w:vMerge w:val="continue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本公司现按照数电票格式开具，仅显示单位名称和税号，如需显示其他信息，请备注到此栏中</w:t>
            </w:r>
          </w:p>
        </w:tc>
        <w:tc>
          <w:tcPr>
            <w:tcW w:w="4957" w:type="dxa"/>
            <w:tcBorders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596" w:type="dxa"/>
            <w:vMerge w:val="continue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开票</w:t>
            </w: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4957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596" w:type="dxa"/>
            <w:vMerge w:val="continue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联系人手机号</w:t>
            </w:r>
          </w:p>
        </w:tc>
        <w:tc>
          <w:tcPr>
            <w:tcW w:w="4957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596" w:type="dxa"/>
            <w:vMerge w:val="continue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</w:p>
          <w:p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（用于电子票发放）</w:t>
            </w:r>
          </w:p>
        </w:tc>
        <w:tc>
          <w:tcPr>
            <w:tcW w:w="4957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</w:tbl>
    <w:p>
      <w:pPr>
        <w:spacing w:line="360" w:lineRule="auto"/>
        <w:ind w:firstLine="484" w:firstLineChars="201"/>
        <w:contextualSpacing/>
        <w:jc w:val="left"/>
        <w:rPr>
          <w:rFonts w:ascii="宋体" w:hAnsi="宋体" w:cs="宋体"/>
          <w:b/>
          <w:bCs/>
          <w:sz w:val="24"/>
        </w:rPr>
      </w:pPr>
    </w:p>
    <w:p>
      <w:pPr>
        <w:spacing w:line="360" w:lineRule="auto"/>
        <w:ind w:firstLine="565" w:firstLineChars="201"/>
        <w:contextualSpacing/>
        <w:jc w:val="left"/>
        <w:rPr>
          <w:rFonts w:ascii="宋体" w:hAnsi="宋体" w:cs="宋体"/>
          <w:b/>
          <w:bCs/>
          <w:sz w:val="28"/>
          <w:szCs w:val="28"/>
        </w:rPr>
      </w:pPr>
      <w:bookmarkStart w:id="0" w:name="_Hlk66978687"/>
      <w:r>
        <w:rPr>
          <w:rFonts w:hint="eastAsia" w:ascii="宋体" w:hAnsi="宋体" w:cs="宋体"/>
          <w:b/>
          <w:bCs/>
          <w:sz w:val="28"/>
          <w:szCs w:val="28"/>
        </w:rPr>
        <w:t>备注说明：</w:t>
      </w:r>
    </w:p>
    <w:p>
      <w:pPr>
        <w:spacing w:line="360" w:lineRule="auto"/>
        <w:ind w:firstLine="482" w:firstLineChars="201"/>
        <w:contextualSpacing/>
        <w:jc w:val="left"/>
        <w:rPr>
          <w:rFonts w:ascii="宋体" w:hAnsi="宋体" w:cs="宋体"/>
          <w:color w:val="FF0000"/>
          <w:sz w:val="24"/>
        </w:rPr>
      </w:pPr>
      <w:bookmarkStart w:id="1" w:name="_Hlk66977251"/>
      <w:r>
        <w:rPr>
          <w:rFonts w:hint="eastAsia" w:ascii="宋体" w:hAnsi="宋体" w:cs="宋体"/>
          <w:color w:val="FF0000"/>
          <w:sz w:val="24"/>
        </w:rPr>
        <w:t>1、上述信息填写均为必填项。</w:t>
      </w:r>
    </w:p>
    <w:p>
      <w:pPr>
        <w:spacing w:line="360" w:lineRule="auto"/>
        <w:ind w:firstLine="482" w:firstLineChars="201"/>
        <w:contextualSpacing/>
        <w:jc w:val="left"/>
        <w:rPr>
          <w:rFonts w:hint="default" w:ascii="宋体" w:hAnsi="宋体" w:eastAsia="宋体" w:cs="宋体"/>
          <w:color w:val="FF0000"/>
          <w:sz w:val="24"/>
          <w:lang w:val="en-US" w:eastAsia="zh-CN"/>
        </w:rPr>
      </w:pPr>
      <w:r>
        <w:rPr>
          <w:rFonts w:ascii="宋体" w:hAnsi="宋体" w:cs="宋体"/>
          <w:color w:val="FF0000"/>
          <w:sz w:val="24"/>
        </w:rPr>
        <w:t>2</w:t>
      </w:r>
      <w:r>
        <w:rPr>
          <w:rFonts w:hint="eastAsia" w:ascii="宋体" w:hAnsi="宋体" w:cs="宋体"/>
          <w:color w:val="FF0000"/>
          <w:sz w:val="24"/>
        </w:rPr>
        <w:t>、本次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平台使用</w:t>
      </w:r>
      <w:r>
        <w:rPr>
          <w:rFonts w:hint="eastAsia" w:ascii="宋体" w:hAnsi="宋体" w:cs="宋体"/>
          <w:color w:val="FF0000"/>
          <w:sz w:val="24"/>
        </w:rPr>
        <w:t>费发票</w:t>
      </w:r>
      <w:r>
        <w:rPr>
          <w:rFonts w:hint="eastAsia" w:ascii="宋体" w:hAnsi="宋体" w:cs="宋体"/>
          <w:b/>
          <w:bCs/>
          <w:color w:val="FF0000"/>
          <w:sz w:val="24"/>
          <w:lang w:val="en-US" w:eastAsia="zh-CN"/>
        </w:rPr>
        <w:t>默认</w:t>
      </w:r>
      <w:r>
        <w:rPr>
          <w:rFonts w:hint="eastAsia" w:ascii="宋体" w:hAnsi="宋体" w:cs="宋体"/>
          <w:b/>
          <w:bCs/>
          <w:color w:val="FF0000"/>
          <w:sz w:val="24"/>
        </w:rPr>
        <w:t>开具普通发票</w:t>
      </w:r>
      <w:r>
        <w:rPr>
          <w:rFonts w:hint="eastAsia" w:ascii="宋体" w:hAnsi="宋体" w:cs="宋体"/>
          <w:color w:val="FF0000"/>
          <w:sz w:val="24"/>
          <w:lang w:eastAsia="zh-CN"/>
        </w:rPr>
        <w:t>，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如需开具专票，请提前联系新点客服，专票税率1%，开具周期较长，</w:t>
      </w:r>
      <w:r>
        <w:rPr>
          <w:rFonts w:hint="eastAsia" w:ascii="宋体" w:hAnsi="宋体" w:cs="宋体"/>
          <w:b/>
          <w:bCs/>
          <w:color w:val="FF0000"/>
          <w:sz w:val="24"/>
          <w:lang w:val="en-US" w:eastAsia="zh-CN"/>
        </w:rPr>
        <w:t>故建议开具普票。</w:t>
      </w:r>
    </w:p>
    <w:p>
      <w:pPr>
        <w:spacing w:line="360" w:lineRule="auto"/>
        <w:ind w:firstLine="482" w:firstLineChars="201"/>
        <w:contextualSpacing/>
        <w:jc w:val="left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/>
          <w:color w:val="FF0000"/>
          <w:sz w:val="24"/>
        </w:rPr>
        <w:t>3</w:t>
      </w:r>
      <w:r>
        <w:rPr>
          <w:rFonts w:hint="eastAsia" w:ascii="宋体" w:hAnsi="宋体" w:cs="宋体"/>
          <w:color w:val="FF0000"/>
          <w:sz w:val="24"/>
        </w:rPr>
        <w:t>、</w:t>
      </w:r>
      <w:r>
        <w:rPr>
          <w:rFonts w:hint="eastAsia" w:ascii="宋体" w:hAnsi="宋体" w:cs="宋体"/>
          <w:b/>
          <w:bCs/>
          <w:color w:val="FF0000"/>
          <w:sz w:val="24"/>
        </w:rPr>
        <w:t>请投标单位按上述格式认真填写</w:t>
      </w:r>
      <w:r>
        <w:rPr>
          <w:rFonts w:hint="eastAsia" w:ascii="宋体" w:hAnsi="宋体" w:cs="宋体"/>
          <w:color w:val="FF0000"/>
          <w:sz w:val="24"/>
        </w:rPr>
        <w:t>，如因投标单位填写错误而导致所开具的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平台费</w:t>
      </w:r>
      <w:r>
        <w:rPr>
          <w:rFonts w:hint="eastAsia" w:ascii="宋体" w:hAnsi="宋体" w:cs="宋体"/>
          <w:color w:val="FF0000"/>
          <w:sz w:val="24"/>
        </w:rPr>
        <w:t>发票有误，投标单位自行承担后果，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本平台</w:t>
      </w:r>
      <w:r>
        <w:rPr>
          <w:rFonts w:hint="eastAsia" w:ascii="宋体" w:hAnsi="宋体" w:cs="宋体"/>
          <w:color w:val="FF0000"/>
          <w:sz w:val="24"/>
        </w:rPr>
        <w:t>将不予重新开票。</w:t>
      </w:r>
    </w:p>
    <w:p>
      <w:pPr>
        <w:spacing w:line="360" w:lineRule="auto"/>
        <w:ind w:firstLine="482" w:firstLineChars="201"/>
        <w:contextualSpacing/>
        <w:jc w:val="left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/>
          <w:color w:val="FF0000"/>
          <w:sz w:val="24"/>
        </w:rPr>
        <w:t>4</w:t>
      </w:r>
      <w:r>
        <w:rPr>
          <w:rFonts w:hint="eastAsia" w:ascii="宋体" w:hAnsi="宋体" w:cs="宋体"/>
          <w:color w:val="FF0000"/>
          <w:sz w:val="24"/>
        </w:rPr>
        <w:t>、</w:t>
      </w:r>
      <w:r>
        <w:rPr>
          <w:rFonts w:hint="eastAsia" w:ascii="宋体" w:hAnsi="宋体" w:cs="宋体"/>
          <w:b/>
          <w:bCs/>
          <w:color w:val="FF0000"/>
          <w:sz w:val="24"/>
        </w:rPr>
        <w:t>此表单回复格式必须为</w:t>
      </w:r>
      <w:r>
        <w:rPr>
          <w:rFonts w:hint="eastAsia" w:ascii="宋体" w:hAnsi="宋体" w:cs="宋体"/>
          <w:b/>
          <w:bCs/>
          <w:color w:val="FF0000"/>
          <w:sz w:val="24"/>
          <w:lang w:val="en-US" w:eastAsia="zh-CN"/>
        </w:rPr>
        <w:t>doc/docx</w:t>
      </w:r>
      <w:r>
        <w:rPr>
          <w:rFonts w:hint="eastAsia" w:ascii="宋体" w:hAnsi="宋体" w:cs="宋体"/>
          <w:b/>
          <w:bCs/>
          <w:color w:val="FF0000"/>
          <w:sz w:val="24"/>
        </w:rPr>
        <w:t>版本</w:t>
      </w:r>
      <w:r>
        <w:rPr>
          <w:rFonts w:hint="eastAsia" w:ascii="宋体" w:hAnsi="宋体" w:cs="宋体"/>
          <w:color w:val="FF0000"/>
          <w:sz w:val="24"/>
        </w:rPr>
        <w:t>，图片版本不予接受，且上传至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登记表内</w:t>
      </w:r>
      <w:r>
        <w:rPr>
          <w:rFonts w:hint="eastAsia" w:ascii="宋体" w:hAnsi="宋体" w:cs="宋体"/>
          <w:color w:val="FF0000"/>
          <w:sz w:val="24"/>
        </w:rPr>
        <w:t>；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本平台</w:t>
      </w:r>
      <w:r>
        <w:rPr>
          <w:rFonts w:hint="eastAsia" w:ascii="宋体" w:hAnsi="宋体" w:cs="宋体"/>
          <w:color w:val="FF0000"/>
          <w:sz w:val="24"/>
        </w:rPr>
        <w:t>将电子发票发送至电子邮箱，如因本表单的回复格式不响应，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建议核实内容，同时</w:t>
      </w:r>
      <w:r>
        <w:rPr>
          <w:rFonts w:hint="eastAsia" w:ascii="宋体" w:hAnsi="宋体" w:cs="宋体"/>
          <w:color w:val="FF0000"/>
          <w:sz w:val="24"/>
        </w:rPr>
        <w:t>也不承担延误开具发票的责任。</w:t>
      </w:r>
    </w:p>
    <w:p>
      <w:pPr>
        <w:ind w:firstLine="480" w:firstLineChars="200"/>
        <w:rPr>
          <w:rFonts w:hint="default" w:eastAsia="宋体"/>
          <w:lang w:val="en-US" w:eastAsia="zh-CN"/>
        </w:rPr>
      </w:pPr>
      <w:r>
        <w:rPr>
          <w:rFonts w:ascii="宋体" w:hAnsi="宋体" w:cs="宋体"/>
          <w:color w:val="FF0000"/>
          <w:sz w:val="24"/>
        </w:rPr>
        <w:t>5</w:t>
      </w:r>
      <w:r>
        <w:rPr>
          <w:rFonts w:hint="eastAsia" w:ascii="宋体" w:hAnsi="宋体" w:cs="宋体"/>
          <w:color w:val="FF0000"/>
          <w:sz w:val="24"/>
        </w:rPr>
        <w:t>、</w:t>
      </w:r>
      <w:bookmarkEnd w:id="0"/>
      <w:bookmarkEnd w:id="1"/>
      <w:r>
        <w:rPr>
          <w:rFonts w:hint="eastAsia" w:ascii="宋体" w:hAnsi="宋体" w:cs="宋体"/>
          <w:b/>
          <w:bCs/>
          <w:color w:val="FF0000"/>
          <w:sz w:val="24"/>
          <w:lang w:val="en-US" w:eastAsia="zh-CN"/>
        </w:rPr>
        <w:t>中金手续费发票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请登录平台后在“手续费发票”处自行搜索项目进行申请。</w:t>
      </w:r>
    </w:p>
    <w:sectPr>
      <w:pgSz w:w="11906" w:h="16838"/>
      <w:pgMar w:top="873" w:right="669" w:bottom="873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23AB4"/>
    <w:multiLevelType w:val="singleLevel"/>
    <w:tmpl w:val="58723AB4"/>
    <w:lvl w:ilvl="0" w:tentative="0">
      <w:start w:val="1"/>
      <w:numFmt w:val="decimal"/>
      <w:suff w:val="nothing"/>
      <w:lvlText w:val="%1，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3NzM0YzRhOGVlMjVjOTE4Njk1MzQ0ZjcwNzY5M2EifQ=="/>
  </w:docVars>
  <w:rsids>
    <w:rsidRoot w:val="00107E34"/>
    <w:rsid w:val="00107E34"/>
    <w:rsid w:val="005A76B9"/>
    <w:rsid w:val="007168FF"/>
    <w:rsid w:val="00751961"/>
    <w:rsid w:val="00A1520E"/>
    <w:rsid w:val="00B75BA7"/>
    <w:rsid w:val="14832A9F"/>
    <w:rsid w:val="24D64800"/>
    <w:rsid w:val="2B8855E7"/>
    <w:rsid w:val="313072F9"/>
    <w:rsid w:val="35146504"/>
    <w:rsid w:val="48C7190E"/>
    <w:rsid w:val="6ECE3F3B"/>
    <w:rsid w:val="74AC0567"/>
    <w:rsid w:val="77E85069"/>
    <w:rsid w:val="7DAC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unhideWhenUsed/>
    <w:qFormat/>
    <w:uiPriority w:val="99"/>
    <w:pPr>
      <w:spacing w:before="120"/>
    </w:pPr>
    <w:rPr>
      <w:rFonts w:asciiTheme="majorHAnsi" w:hAnsiTheme="majorHAnsi" w:eastAsiaTheme="majorEastAsia" w:cstheme="majorBidi"/>
      <w:sz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255</Characters>
  <Lines>8</Lines>
  <Paragraphs>8</Paragraphs>
  <TotalTime>2</TotalTime>
  <ScaleCrop>false</ScaleCrop>
  <LinksUpToDate>false</LinksUpToDate>
  <CharactersWithSpaces>419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2022-02-28T10:02:00Z</dcterms:created>
  <dc:creator>山西新点</dc:creator>
  <cp:lastModifiedBy>洛糖玛奇朵</cp:lastModifiedBy>
  <dcterms:modified xsi:type="dcterms:W3CDTF">2023-12-11T08:37:04Z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919850072CBB4C0BB7E25C17B40AFE74_13</vt:lpwstr>
  </property>
</Properties>
</file>